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2AEFEF5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E30E71">
        <w:rPr>
          <w:sz w:val="24"/>
          <w:szCs w:val="24"/>
        </w:rPr>
        <w:t>Trustee Ray Baker</w:t>
      </w:r>
      <w:r w:rsidR="0005421E">
        <w:rPr>
          <w:sz w:val="24"/>
          <w:szCs w:val="24"/>
        </w:rPr>
        <w:t>, Trustee Crawford</w:t>
      </w:r>
      <w:r w:rsidR="00B42529">
        <w:rPr>
          <w:sz w:val="24"/>
          <w:szCs w:val="24"/>
        </w:rPr>
        <w:t xml:space="preserve">, Trustee Barry MacPherson </w:t>
      </w:r>
    </w:p>
    <w:p w14:paraId="527788E9" w14:textId="6DD65CF3" w:rsidR="00395690" w:rsidRDefault="00395690">
      <w:pPr>
        <w:jc w:val="both"/>
        <w:rPr>
          <w:sz w:val="24"/>
          <w:szCs w:val="24"/>
        </w:rPr>
      </w:pPr>
      <w:r>
        <w:rPr>
          <w:sz w:val="24"/>
          <w:szCs w:val="24"/>
        </w:rPr>
        <w:t>Absent:</w:t>
      </w:r>
    </w:p>
    <w:p w14:paraId="60480781" w14:textId="6921807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5578E426" w:rsidR="004F55F7" w:rsidRDefault="004F55F7">
      <w:pPr>
        <w:jc w:val="both"/>
        <w:rPr>
          <w:sz w:val="24"/>
          <w:szCs w:val="24"/>
        </w:rPr>
      </w:pPr>
      <w:r>
        <w:rPr>
          <w:sz w:val="24"/>
          <w:szCs w:val="24"/>
        </w:rPr>
        <w:t>Guests:</w:t>
      </w:r>
      <w:r w:rsidR="0031704E">
        <w:rPr>
          <w:sz w:val="24"/>
          <w:szCs w:val="24"/>
        </w:rPr>
        <w:t xml:space="preserve"> </w:t>
      </w:r>
      <w:r w:rsidR="00B42529">
        <w:rPr>
          <w:sz w:val="24"/>
          <w:szCs w:val="24"/>
        </w:rPr>
        <w:t xml:space="preserve">Pat </w:t>
      </w:r>
      <w:proofErr w:type="spellStart"/>
      <w:r w:rsidR="00B42529">
        <w:rPr>
          <w:sz w:val="24"/>
          <w:szCs w:val="24"/>
        </w:rPr>
        <w:t>Cristelli</w:t>
      </w:r>
      <w:proofErr w:type="spellEnd"/>
    </w:p>
    <w:p w14:paraId="19D567BD" w14:textId="2AF980A6" w:rsidR="00832947" w:rsidRDefault="00832947">
      <w:pPr>
        <w:jc w:val="both"/>
        <w:rPr>
          <w:sz w:val="24"/>
          <w:szCs w:val="24"/>
        </w:rPr>
      </w:pPr>
    </w:p>
    <w:p w14:paraId="40C9229E" w14:textId="7A4193AE" w:rsidR="00832947" w:rsidRDefault="00832947">
      <w:pPr>
        <w:jc w:val="both"/>
        <w:rPr>
          <w:sz w:val="24"/>
          <w:szCs w:val="24"/>
        </w:rPr>
      </w:pPr>
      <w:r>
        <w:rPr>
          <w:sz w:val="24"/>
          <w:szCs w:val="24"/>
        </w:rPr>
        <w:t>Mayor Matviak opened the public hearing at 7:01pm.</w:t>
      </w:r>
    </w:p>
    <w:p w14:paraId="40CB65BC" w14:textId="560AA9F3" w:rsidR="00832947" w:rsidRDefault="00832947">
      <w:pPr>
        <w:jc w:val="both"/>
        <w:rPr>
          <w:sz w:val="24"/>
          <w:szCs w:val="24"/>
        </w:rPr>
      </w:pPr>
    </w:p>
    <w:p w14:paraId="7226A225" w14:textId="2A5ABCA1" w:rsidR="00832947" w:rsidRDefault="00832947">
      <w:pPr>
        <w:jc w:val="both"/>
        <w:rPr>
          <w:sz w:val="24"/>
          <w:szCs w:val="24"/>
        </w:rPr>
      </w:pPr>
      <w:r>
        <w:rPr>
          <w:sz w:val="24"/>
          <w:szCs w:val="24"/>
        </w:rPr>
        <w:t xml:space="preserve">Trustee MacPherson </w:t>
      </w:r>
      <w:r w:rsidR="009C597E">
        <w:rPr>
          <w:sz w:val="24"/>
          <w:szCs w:val="24"/>
        </w:rPr>
        <w:t>moved;</w:t>
      </w:r>
      <w:r>
        <w:rPr>
          <w:sz w:val="24"/>
          <w:szCs w:val="24"/>
        </w:rPr>
        <w:t xml:space="preserve"> Trustee Tartaglia seconded the motion to close the public hearing</w:t>
      </w:r>
      <w:r w:rsidR="009C597E">
        <w:rPr>
          <w:sz w:val="24"/>
          <w:szCs w:val="24"/>
        </w:rPr>
        <w:t>.</w:t>
      </w:r>
      <w:r>
        <w:rPr>
          <w:sz w:val="24"/>
          <w:szCs w:val="24"/>
        </w:rPr>
        <w:t xml:space="preserve"> 5 Ayes, 0 Nays, Carried.</w:t>
      </w:r>
    </w:p>
    <w:p w14:paraId="760330E5" w14:textId="7377BB2C" w:rsidR="009C597E" w:rsidRDefault="009C597E">
      <w:pPr>
        <w:jc w:val="both"/>
        <w:rPr>
          <w:sz w:val="24"/>
          <w:szCs w:val="24"/>
        </w:rPr>
      </w:pPr>
    </w:p>
    <w:p w14:paraId="53547C19" w14:textId="4AC82F4E" w:rsidR="009C597E" w:rsidRDefault="009C597E">
      <w:pPr>
        <w:jc w:val="both"/>
        <w:rPr>
          <w:sz w:val="24"/>
          <w:szCs w:val="24"/>
        </w:rPr>
      </w:pPr>
      <w:r>
        <w:rPr>
          <w:sz w:val="24"/>
          <w:szCs w:val="24"/>
        </w:rPr>
        <w:t>Mayor Matviak called meeting to order at 7:03pm.</w:t>
      </w:r>
    </w:p>
    <w:p w14:paraId="69CFB278" w14:textId="5FFE9250" w:rsidR="00B24629" w:rsidRDefault="00B24629">
      <w:pPr>
        <w:jc w:val="both"/>
        <w:rPr>
          <w:sz w:val="24"/>
          <w:szCs w:val="24"/>
        </w:rPr>
      </w:pPr>
    </w:p>
    <w:p w14:paraId="1F0301AD" w14:textId="7CCB92FB" w:rsidR="008C4DDE" w:rsidRDefault="00486A62" w:rsidP="002773AD">
      <w:pPr>
        <w:jc w:val="both"/>
        <w:rPr>
          <w:sz w:val="24"/>
          <w:szCs w:val="24"/>
        </w:rPr>
      </w:pPr>
      <w:r>
        <w:rPr>
          <w:sz w:val="24"/>
          <w:szCs w:val="24"/>
        </w:rPr>
        <w:t xml:space="preserve">Trustee </w:t>
      </w:r>
      <w:r w:rsidR="00B42529">
        <w:rPr>
          <w:sz w:val="24"/>
          <w:szCs w:val="24"/>
        </w:rPr>
        <w:t>Baker</w:t>
      </w:r>
      <w:r>
        <w:rPr>
          <w:sz w:val="24"/>
          <w:szCs w:val="24"/>
        </w:rPr>
        <w:t xml:space="preserve"> moved; Trustee </w:t>
      </w:r>
      <w:r w:rsidR="009C597E">
        <w:rPr>
          <w:sz w:val="24"/>
          <w:szCs w:val="24"/>
        </w:rPr>
        <w:t>MacPherson</w:t>
      </w:r>
      <w:r w:rsidR="00B42529">
        <w:rPr>
          <w:sz w:val="24"/>
          <w:szCs w:val="24"/>
        </w:rPr>
        <w:t xml:space="preserve"> </w:t>
      </w:r>
      <w:r>
        <w:rPr>
          <w:sz w:val="24"/>
          <w:szCs w:val="24"/>
        </w:rPr>
        <w:t xml:space="preserve">seconded the motion adopting the </w:t>
      </w:r>
      <w:r w:rsidR="00B42529">
        <w:rPr>
          <w:sz w:val="24"/>
          <w:szCs w:val="24"/>
        </w:rPr>
        <w:t xml:space="preserve">February </w:t>
      </w:r>
      <w:r w:rsidR="009C597E">
        <w:rPr>
          <w:sz w:val="24"/>
          <w:szCs w:val="24"/>
        </w:rPr>
        <w:t>22</w:t>
      </w:r>
      <w:r>
        <w:rPr>
          <w:sz w:val="24"/>
          <w:szCs w:val="24"/>
        </w:rPr>
        <w:t>, 202</w:t>
      </w:r>
      <w:r w:rsidR="009804A0">
        <w:rPr>
          <w:sz w:val="24"/>
          <w:szCs w:val="24"/>
        </w:rPr>
        <w:t>1</w:t>
      </w:r>
      <w:r>
        <w:rPr>
          <w:sz w:val="24"/>
          <w:szCs w:val="24"/>
        </w:rPr>
        <w:t xml:space="preserve"> minutes as written. </w:t>
      </w:r>
      <w:r w:rsidR="009C597E">
        <w:rPr>
          <w:sz w:val="24"/>
          <w:szCs w:val="24"/>
        </w:rPr>
        <w:t>5</w:t>
      </w:r>
      <w:r>
        <w:rPr>
          <w:sz w:val="24"/>
          <w:szCs w:val="24"/>
        </w:rPr>
        <w:t xml:space="preserve"> Ayes, 0 Nays, Carried.</w:t>
      </w:r>
    </w:p>
    <w:p w14:paraId="28D2AA9C" w14:textId="34E7ED3A" w:rsidR="009C597E" w:rsidRDefault="009C597E" w:rsidP="002773AD">
      <w:pPr>
        <w:jc w:val="both"/>
        <w:rPr>
          <w:sz w:val="24"/>
          <w:szCs w:val="24"/>
        </w:rPr>
      </w:pPr>
    </w:p>
    <w:p w14:paraId="2EA99A4F" w14:textId="43F2FD8D" w:rsidR="003A0CE8" w:rsidRDefault="009C597E" w:rsidP="002773AD">
      <w:pPr>
        <w:jc w:val="both"/>
        <w:rPr>
          <w:sz w:val="24"/>
          <w:szCs w:val="24"/>
        </w:rPr>
      </w:pPr>
      <w:r>
        <w:rPr>
          <w:sz w:val="24"/>
          <w:szCs w:val="24"/>
        </w:rPr>
        <w:t>There was discussion brought up by Trustee Tartaglia with concerns about the language in the agreement handed out v</w:t>
      </w:r>
      <w:r w:rsidR="00945BD3">
        <w:rPr>
          <w:sz w:val="24"/>
          <w:szCs w:val="24"/>
        </w:rPr>
        <w:t xml:space="preserve">s what was </w:t>
      </w:r>
      <w:proofErr w:type="gramStart"/>
      <w:r w:rsidR="00945BD3">
        <w:rPr>
          <w:sz w:val="24"/>
          <w:szCs w:val="24"/>
        </w:rPr>
        <w:t>actually stated</w:t>
      </w:r>
      <w:proofErr w:type="gramEnd"/>
      <w:r w:rsidR="00945BD3">
        <w:rPr>
          <w:sz w:val="24"/>
          <w:szCs w:val="24"/>
        </w:rPr>
        <w:t xml:space="preserve"> Dave Leidy with </w:t>
      </w:r>
      <w:proofErr w:type="spellStart"/>
      <w:r w:rsidR="00945BD3">
        <w:rPr>
          <w:sz w:val="24"/>
          <w:szCs w:val="24"/>
        </w:rPr>
        <w:t>Usource</w:t>
      </w:r>
      <w:proofErr w:type="spellEnd"/>
      <w:r w:rsidR="00945BD3">
        <w:rPr>
          <w:sz w:val="24"/>
          <w:szCs w:val="24"/>
        </w:rPr>
        <w:t xml:space="preserve"> and what should be in the minutes.</w:t>
      </w:r>
    </w:p>
    <w:p w14:paraId="5BF5EDE0" w14:textId="04B39A8C" w:rsidR="00945BD3" w:rsidRDefault="00945BD3" w:rsidP="002773AD">
      <w:pPr>
        <w:jc w:val="both"/>
        <w:rPr>
          <w:sz w:val="24"/>
          <w:szCs w:val="24"/>
        </w:rPr>
      </w:pPr>
    </w:p>
    <w:p w14:paraId="793C9D1C" w14:textId="3CDD1CA5" w:rsidR="00945BD3" w:rsidRDefault="00945BD3" w:rsidP="002773AD">
      <w:pPr>
        <w:jc w:val="both"/>
        <w:rPr>
          <w:sz w:val="24"/>
          <w:szCs w:val="24"/>
        </w:rPr>
      </w:pPr>
      <w:r>
        <w:rPr>
          <w:sz w:val="24"/>
          <w:szCs w:val="24"/>
        </w:rPr>
        <w:t xml:space="preserve">Mayor Matviak gave FYI that elections will be held Tuesday 3/16/21 from 12pm-9pm in the board room. He stated that the Police reform plan is </w:t>
      </w:r>
      <w:proofErr w:type="gramStart"/>
      <w:r>
        <w:rPr>
          <w:sz w:val="24"/>
          <w:szCs w:val="24"/>
        </w:rPr>
        <w:t>coming to a close</w:t>
      </w:r>
      <w:proofErr w:type="gramEnd"/>
      <w:r>
        <w:rPr>
          <w:sz w:val="24"/>
          <w:szCs w:val="24"/>
        </w:rPr>
        <w:t xml:space="preserve"> soon, Trustee Tartaglia has been active in the preparation of the final plan. Discussion on moving the Village Board meeting to the last Monday of the month or to hold a special meeting to vote on the plan. </w:t>
      </w:r>
      <w:r w:rsidR="00B65DE9">
        <w:rPr>
          <w:sz w:val="24"/>
          <w:szCs w:val="24"/>
        </w:rPr>
        <w:t>The Board decided to have the Board meeting March 29</w:t>
      </w:r>
      <w:r w:rsidR="00B65DE9" w:rsidRPr="00B65DE9">
        <w:rPr>
          <w:sz w:val="24"/>
          <w:szCs w:val="24"/>
          <w:vertAlign w:val="superscript"/>
        </w:rPr>
        <w:t>th</w:t>
      </w:r>
      <w:r w:rsidR="00B65DE9">
        <w:rPr>
          <w:sz w:val="24"/>
          <w:szCs w:val="24"/>
        </w:rPr>
        <w:t xml:space="preserve"> instead of March 22</w:t>
      </w:r>
      <w:r w:rsidR="00B65DE9" w:rsidRPr="00B65DE9">
        <w:rPr>
          <w:sz w:val="24"/>
          <w:szCs w:val="24"/>
          <w:vertAlign w:val="superscript"/>
        </w:rPr>
        <w:t>nd</w:t>
      </w:r>
      <w:r w:rsidR="00B65DE9">
        <w:rPr>
          <w:sz w:val="24"/>
          <w:szCs w:val="24"/>
        </w:rPr>
        <w:t>.</w:t>
      </w:r>
    </w:p>
    <w:p w14:paraId="7CDBF768" w14:textId="786DDEFE" w:rsidR="00B65DE9" w:rsidRDefault="00B65DE9" w:rsidP="002773AD">
      <w:pPr>
        <w:jc w:val="both"/>
        <w:rPr>
          <w:sz w:val="24"/>
          <w:szCs w:val="24"/>
        </w:rPr>
      </w:pPr>
    </w:p>
    <w:p w14:paraId="2A10B248" w14:textId="50586BEE" w:rsidR="00B65DE9" w:rsidRDefault="00B65DE9" w:rsidP="002773AD">
      <w:pPr>
        <w:jc w:val="both"/>
        <w:rPr>
          <w:sz w:val="24"/>
          <w:szCs w:val="24"/>
        </w:rPr>
      </w:pPr>
      <w:r>
        <w:rPr>
          <w:sz w:val="24"/>
          <w:szCs w:val="24"/>
        </w:rPr>
        <w:t>The board reviewed part 2 of the Short Environmental Quality Review for Local Law #2-2021 in open session.</w:t>
      </w:r>
    </w:p>
    <w:p w14:paraId="7A49A2A3" w14:textId="75F13DAC" w:rsidR="00B65DE9" w:rsidRDefault="00B65DE9" w:rsidP="002773AD">
      <w:pPr>
        <w:jc w:val="both"/>
        <w:rPr>
          <w:sz w:val="24"/>
          <w:szCs w:val="24"/>
        </w:rPr>
      </w:pPr>
    </w:p>
    <w:p w14:paraId="42D7F66E" w14:textId="1A1BF044" w:rsidR="00B65DE9" w:rsidRDefault="00B65DE9" w:rsidP="002773AD">
      <w:pPr>
        <w:jc w:val="both"/>
        <w:rPr>
          <w:sz w:val="24"/>
          <w:szCs w:val="24"/>
        </w:rPr>
      </w:pPr>
      <w:r>
        <w:rPr>
          <w:sz w:val="24"/>
          <w:szCs w:val="24"/>
        </w:rPr>
        <w:t>Trustee Baker moved; Trustee Tartaglia seconded the motion to declare a Negative Declaration on the SEQR with no environmental impact regarding the adoption of Local Law #2-2021.  5 Ayes, 0 Nays, Carried.</w:t>
      </w:r>
    </w:p>
    <w:p w14:paraId="2E83F959" w14:textId="18018A33" w:rsidR="003A0CE8" w:rsidRDefault="003A0CE8" w:rsidP="002773AD">
      <w:pPr>
        <w:jc w:val="both"/>
        <w:rPr>
          <w:sz w:val="24"/>
          <w:szCs w:val="24"/>
        </w:rPr>
      </w:pPr>
    </w:p>
    <w:p w14:paraId="35F869FD" w14:textId="012A2E48" w:rsidR="00CA63C2" w:rsidRDefault="00012A42" w:rsidP="00FD7C2F">
      <w:pPr>
        <w:rPr>
          <w:sz w:val="24"/>
          <w:szCs w:val="24"/>
        </w:rPr>
      </w:pPr>
      <w:r>
        <w:rPr>
          <w:sz w:val="24"/>
          <w:szCs w:val="24"/>
        </w:rPr>
        <w:t>Trustee Baker moved, Trustee MacPherson seconded the motion to adopt the proposed Local Law #2-2021 to Amend the water rents section 210-15, changing the number of days past a due date the water service may be shut off from 30 days to 14 days. This law will take affect immediately. 5 Ayes, 0 Nays, Carried.</w:t>
      </w:r>
    </w:p>
    <w:p w14:paraId="4A3E1F1A" w14:textId="4C3C02F6" w:rsidR="00012A42" w:rsidRDefault="00012A42" w:rsidP="00FD7C2F">
      <w:pPr>
        <w:rPr>
          <w:sz w:val="24"/>
          <w:szCs w:val="24"/>
        </w:rPr>
      </w:pPr>
    </w:p>
    <w:p w14:paraId="354A667E" w14:textId="4819E258" w:rsidR="00012A42" w:rsidRDefault="00012A42" w:rsidP="00FD7C2F">
      <w:pPr>
        <w:rPr>
          <w:sz w:val="24"/>
          <w:szCs w:val="24"/>
        </w:rPr>
      </w:pPr>
      <w:r>
        <w:rPr>
          <w:sz w:val="24"/>
          <w:szCs w:val="24"/>
        </w:rPr>
        <w:t xml:space="preserve">Trustee MacPherson moved, Trustee Tartaglia seconded that the 2020-2021 Tax Pendency list of delinquent Village taxes in the amount of $178,821.19 be received and the Clerk be directed to publish each property and amount due in Village Official newspaper and to include a fee of </w:t>
      </w:r>
      <w:r>
        <w:rPr>
          <w:sz w:val="24"/>
          <w:szCs w:val="24"/>
        </w:rPr>
        <w:lastRenderedPageBreak/>
        <w:t>$3.00 to cover the cost of publication which is included in the total amount. 5 Ayes, 0 Nays, Carried.</w:t>
      </w:r>
    </w:p>
    <w:p w14:paraId="7966E3CB" w14:textId="4F2A75F9" w:rsidR="00CA63C2" w:rsidRDefault="00CA63C2" w:rsidP="00FD7C2F">
      <w:pPr>
        <w:rPr>
          <w:sz w:val="24"/>
          <w:szCs w:val="24"/>
        </w:rPr>
      </w:pPr>
    </w:p>
    <w:p w14:paraId="2AFCA1B5" w14:textId="122C7B1A" w:rsidR="00163408" w:rsidRDefault="00163408" w:rsidP="00FD7C2F">
      <w:pPr>
        <w:rPr>
          <w:sz w:val="24"/>
          <w:szCs w:val="24"/>
        </w:rPr>
      </w:pPr>
      <w:r>
        <w:rPr>
          <w:sz w:val="24"/>
          <w:szCs w:val="24"/>
        </w:rPr>
        <w:t>Trustee Tartaglia moved, Trustee Baker seconded the motion amending the resolution made on February 8, 2021 regarding election inspectors to replace MaryJane Plumer and Ethel Mott with Pat Howard and Joyce Warren for the march 16, 2021 Village Election. 5 Ayes, 0 Nays, Carried.</w:t>
      </w:r>
    </w:p>
    <w:p w14:paraId="4F7B417A" w14:textId="050164B6" w:rsidR="00163408" w:rsidRDefault="00163408" w:rsidP="00FD7C2F">
      <w:pPr>
        <w:rPr>
          <w:sz w:val="24"/>
          <w:szCs w:val="24"/>
        </w:rPr>
      </w:pPr>
    </w:p>
    <w:p w14:paraId="21813EE9" w14:textId="5FCF5C48" w:rsidR="00163408" w:rsidRDefault="00163408" w:rsidP="00FD7C2F">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Crawford seconded to authorize the transfer of plates from the 2006 Ford Expedition (old ACO Vehicle) to the 2010 Dodge Charger which will now be used as the Animal Control vehicle effective once finalized with Department of Motor Vehicles. 5 Ayes, 0 Nays, Carried.</w:t>
      </w:r>
    </w:p>
    <w:p w14:paraId="3114286C" w14:textId="6D5F9125" w:rsidR="00163408" w:rsidRDefault="00163408" w:rsidP="00FD7C2F">
      <w:pPr>
        <w:rPr>
          <w:sz w:val="24"/>
          <w:szCs w:val="24"/>
        </w:rPr>
      </w:pPr>
    </w:p>
    <w:p w14:paraId="06503773" w14:textId="664E9004" w:rsidR="00163408" w:rsidRDefault="00163408" w:rsidP="00FD7C2F">
      <w:pPr>
        <w:rPr>
          <w:sz w:val="24"/>
          <w:szCs w:val="24"/>
        </w:rPr>
      </w:pPr>
      <w:r>
        <w:rPr>
          <w:sz w:val="24"/>
          <w:szCs w:val="24"/>
        </w:rPr>
        <w:t xml:space="preserve">Trustee Tartaglia moved, Trustee MacPherson seconded that the application for membership in the Sidney Fire Department on behalf of Paul </w:t>
      </w:r>
      <w:proofErr w:type="spellStart"/>
      <w:r>
        <w:rPr>
          <w:sz w:val="24"/>
          <w:szCs w:val="24"/>
        </w:rPr>
        <w:t>Winkleman</w:t>
      </w:r>
      <w:proofErr w:type="spellEnd"/>
      <w:r>
        <w:rPr>
          <w:sz w:val="24"/>
          <w:szCs w:val="24"/>
        </w:rPr>
        <w:t>, be accepted as presented by the Village Fire Dept contingent on the date of application being filled in.</w:t>
      </w:r>
    </w:p>
    <w:p w14:paraId="6EF7D5CC" w14:textId="34D1E5FA" w:rsidR="00163408" w:rsidRDefault="00163408" w:rsidP="00FD7C2F">
      <w:pPr>
        <w:rPr>
          <w:sz w:val="24"/>
          <w:szCs w:val="24"/>
        </w:rPr>
      </w:pPr>
    </w:p>
    <w:p w14:paraId="73706CD4" w14:textId="519BEAED" w:rsidR="00163408" w:rsidRDefault="00163408" w:rsidP="00FD7C2F">
      <w:pPr>
        <w:rPr>
          <w:sz w:val="24"/>
          <w:szCs w:val="24"/>
        </w:rPr>
      </w:pPr>
      <w:r>
        <w:rPr>
          <w:sz w:val="24"/>
          <w:szCs w:val="24"/>
        </w:rPr>
        <w:t xml:space="preserve">Trustee Crawford moved, Trustee MacPherson seconded the motion approving the purchase of a 2022 Ford F-750 dump truck, from a Van </w:t>
      </w:r>
      <w:proofErr w:type="spellStart"/>
      <w:r>
        <w:rPr>
          <w:sz w:val="24"/>
          <w:szCs w:val="24"/>
        </w:rPr>
        <w:t>Bortel</w:t>
      </w:r>
      <w:proofErr w:type="spellEnd"/>
      <w:r>
        <w:rPr>
          <w:sz w:val="24"/>
          <w:szCs w:val="24"/>
        </w:rPr>
        <w:t xml:space="preserve"> Ford dealer offered by the Onondaga State bid. The total cost is $120,199.72 to be spent from the Public Works Vehicle </w:t>
      </w:r>
      <w:r w:rsidR="00C528E2">
        <w:rPr>
          <w:sz w:val="24"/>
          <w:szCs w:val="24"/>
        </w:rPr>
        <w:t>and Equipment Reserve Fund. This expense is subject to a thirty-day Permissive Referendum and will be posted in the Village’s official paper. 5 Ayes, 0 Nays, Carried.</w:t>
      </w:r>
    </w:p>
    <w:p w14:paraId="042569E9" w14:textId="3DBE7206" w:rsidR="00163408" w:rsidRDefault="00163408" w:rsidP="00FD7C2F">
      <w:pPr>
        <w:rPr>
          <w:sz w:val="24"/>
          <w:szCs w:val="24"/>
        </w:rPr>
      </w:pPr>
    </w:p>
    <w:p w14:paraId="4E2923F3" w14:textId="4CBB8B5E" w:rsidR="00C528E2" w:rsidRDefault="00C528E2" w:rsidP="00FD7C2F">
      <w:pPr>
        <w:rPr>
          <w:sz w:val="24"/>
          <w:szCs w:val="24"/>
        </w:rPr>
      </w:pPr>
      <w:r>
        <w:rPr>
          <w:sz w:val="24"/>
          <w:szCs w:val="24"/>
        </w:rPr>
        <w:t xml:space="preserve">Trustee Tartaglia gave an update on recreation stating that youth softball and baseball will be </w:t>
      </w:r>
      <w:proofErr w:type="gramStart"/>
      <w:r>
        <w:rPr>
          <w:sz w:val="24"/>
          <w:szCs w:val="24"/>
        </w:rPr>
        <w:t>opening up</w:t>
      </w:r>
      <w:proofErr w:type="gramEnd"/>
      <w:r>
        <w:rPr>
          <w:sz w:val="24"/>
          <w:szCs w:val="24"/>
        </w:rPr>
        <w:t xml:space="preserve"> with other sports to follow such as travel baseball and football.</w:t>
      </w:r>
    </w:p>
    <w:p w14:paraId="51DE713C" w14:textId="5DAAEDB3" w:rsidR="00873FDD" w:rsidRDefault="00873FDD" w:rsidP="00FD7C2F">
      <w:pPr>
        <w:rPr>
          <w:sz w:val="24"/>
          <w:szCs w:val="24"/>
        </w:rPr>
      </w:pPr>
    </w:p>
    <w:p w14:paraId="016DE33E" w14:textId="1C287F10" w:rsidR="00873FDD" w:rsidRDefault="00873FDD" w:rsidP="00FD7C2F">
      <w:pPr>
        <w:rPr>
          <w:sz w:val="24"/>
          <w:szCs w:val="24"/>
        </w:rPr>
      </w:pPr>
      <w:r>
        <w:rPr>
          <w:sz w:val="24"/>
          <w:szCs w:val="24"/>
        </w:rPr>
        <w:t xml:space="preserve">Discussion on rebidding the gardens on Main Street and the replacement of the dead </w:t>
      </w:r>
      <w:proofErr w:type="gramStart"/>
      <w:r>
        <w:rPr>
          <w:sz w:val="24"/>
          <w:szCs w:val="24"/>
        </w:rPr>
        <w:t>tree’s</w:t>
      </w:r>
      <w:proofErr w:type="gramEnd"/>
      <w:r>
        <w:rPr>
          <w:sz w:val="24"/>
          <w:szCs w:val="24"/>
        </w:rPr>
        <w:t>. Also discussed fixing the electrical damage on Main Street. Discussion on removing all or some of the bump out at the corner of Main Street and River Street.</w:t>
      </w:r>
    </w:p>
    <w:p w14:paraId="63999993" w14:textId="77777777" w:rsidR="00873FDD" w:rsidRDefault="00873FDD" w:rsidP="00FD7C2F">
      <w:pPr>
        <w:rPr>
          <w:sz w:val="24"/>
          <w:szCs w:val="24"/>
        </w:rPr>
      </w:pPr>
    </w:p>
    <w:p w14:paraId="1D68E4C0" w14:textId="6A49D4C8" w:rsidR="003242AF" w:rsidRDefault="003242AF" w:rsidP="00FD7C2F">
      <w:pPr>
        <w:rPr>
          <w:sz w:val="24"/>
          <w:szCs w:val="24"/>
        </w:rPr>
      </w:pPr>
      <w:r>
        <w:rPr>
          <w:sz w:val="24"/>
          <w:szCs w:val="24"/>
        </w:rPr>
        <w:t xml:space="preserve">Trustee </w:t>
      </w:r>
      <w:r w:rsidR="00C528E2">
        <w:rPr>
          <w:sz w:val="24"/>
          <w:szCs w:val="24"/>
        </w:rPr>
        <w:t>MacPherson</w:t>
      </w:r>
      <w:r>
        <w:rPr>
          <w:sz w:val="24"/>
          <w:szCs w:val="24"/>
        </w:rPr>
        <w:t xml:space="preserve"> moved; Trustee </w:t>
      </w:r>
      <w:r w:rsidR="00CA63C2">
        <w:rPr>
          <w:sz w:val="24"/>
          <w:szCs w:val="24"/>
        </w:rPr>
        <w:t>Tartaglia</w:t>
      </w:r>
      <w:r>
        <w:rPr>
          <w:sz w:val="24"/>
          <w:szCs w:val="24"/>
        </w:rPr>
        <w:t xml:space="preserve"> seconded a motion authorizing the Clerk/Treasurer to pay the </w:t>
      </w:r>
      <w:r w:rsidR="00C528E2">
        <w:rPr>
          <w:sz w:val="24"/>
          <w:szCs w:val="24"/>
        </w:rPr>
        <w:t>March</w:t>
      </w:r>
      <w:r>
        <w:rPr>
          <w:sz w:val="24"/>
          <w:szCs w:val="24"/>
        </w:rPr>
        <w:t xml:space="preserve"> </w:t>
      </w:r>
      <w:r w:rsidR="00C528E2">
        <w:rPr>
          <w:sz w:val="24"/>
          <w:szCs w:val="24"/>
        </w:rPr>
        <w:t>08</w:t>
      </w:r>
      <w:r>
        <w:rPr>
          <w:sz w:val="24"/>
          <w:szCs w:val="24"/>
        </w:rPr>
        <w:t>,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71557074"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C528E2">
        <w:rPr>
          <w:sz w:val="24"/>
          <w:szCs w:val="24"/>
        </w:rPr>
        <w:t>80,644.78</w:t>
      </w:r>
    </w:p>
    <w:p w14:paraId="784483A0" w14:textId="245A6790"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528E2">
        <w:rPr>
          <w:sz w:val="24"/>
          <w:szCs w:val="24"/>
        </w:rPr>
        <w:t>19,495.11</w:t>
      </w:r>
    </w:p>
    <w:p w14:paraId="4010A4A8" w14:textId="0F681853"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528E2">
        <w:rPr>
          <w:sz w:val="24"/>
          <w:szCs w:val="24"/>
        </w:rPr>
        <w:t>27,000.45</w:t>
      </w:r>
    </w:p>
    <w:p w14:paraId="4224EA88" w14:textId="297245CE"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C528E2">
        <w:rPr>
          <w:sz w:val="24"/>
          <w:szCs w:val="24"/>
        </w:rPr>
        <w:t>352,039.03</w:t>
      </w:r>
    </w:p>
    <w:p w14:paraId="18BBF429" w14:textId="7EC621B6"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C528E2">
        <w:rPr>
          <w:sz w:val="24"/>
          <w:szCs w:val="24"/>
        </w:rPr>
        <w:t>4,161.29</w:t>
      </w:r>
    </w:p>
    <w:p w14:paraId="75DE57AA" w14:textId="635C9058"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528E2">
        <w:rPr>
          <w:sz w:val="24"/>
          <w:szCs w:val="24"/>
        </w:rPr>
        <w:t>27,747.18</w:t>
      </w:r>
    </w:p>
    <w:p w14:paraId="0DE3A873" w14:textId="71C2093C" w:rsidR="0074527C" w:rsidRDefault="0074527C" w:rsidP="00FD7C2F">
      <w:pPr>
        <w:rPr>
          <w:sz w:val="24"/>
          <w:szCs w:val="24"/>
        </w:rPr>
      </w:pPr>
    </w:p>
    <w:p w14:paraId="3BE92B3F" w14:textId="5B3C921E"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C528E2">
        <w:rPr>
          <w:b/>
          <w:bCs/>
          <w:sz w:val="24"/>
          <w:szCs w:val="24"/>
        </w:rPr>
        <w:t>511,087.84</w:t>
      </w:r>
    </w:p>
    <w:p w14:paraId="3B8F52CF" w14:textId="77777777" w:rsidR="0074527C" w:rsidRPr="0074527C" w:rsidRDefault="0074527C" w:rsidP="00FD7C2F">
      <w:pPr>
        <w:rPr>
          <w:b/>
          <w:bCs/>
          <w:sz w:val="24"/>
          <w:szCs w:val="24"/>
        </w:rPr>
      </w:pPr>
    </w:p>
    <w:p w14:paraId="33AA7AC0" w14:textId="7895BD75" w:rsidR="0074527C" w:rsidRPr="0074527C" w:rsidRDefault="0074527C" w:rsidP="00FD7C2F">
      <w:pPr>
        <w:rPr>
          <w:sz w:val="24"/>
          <w:szCs w:val="24"/>
        </w:rPr>
      </w:pPr>
      <w:r>
        <w:rPr>
          <w:sz w:val="24"/>
          <w:szCs w:val="24"/>
        </w:rPr>
        <w:t>5 Ayes, 0 Nays, Carried.</w:t>
      </w:r>
    </w:p>
    <w:p w14:paraId="43C5C1FC" w14:textId="77777777" w:rsidR="003242AF" w:rsidRDefault="003242AF" w:rsidP="00FD7C2F">
      <w:pPr>
        <w:rPr>
          <w:sz w:val="24"/>
          <w:szCs w:val="24"/>
        </w:rPr>
      </w:pPr>
    </w:p>
    <w:p w14:paraId="0AA1173C" w14:textId="61050048" w:rsidR="00594750" w:rsidRDefault="00594750" w:rsidP="00FD7C2F">
      <w:pPr>
        <w:rPr>
          <w:sz w:val="24"/>
          <w:szCs w:val="24"/>
        </w:rPr>
      </w:pPr>
    </w:p>
    <w:p w14:paraId="2B71FE2A" w14:textId="579C6501" w:rsidR="0074527C" w:rsidRDefault="0074527C" w:rsidP="00FD7C2F">
      <w:pPr>
        <w:rPr>
          <w:sz w:val="24"/>
          <w:szCs w:val="24"/>
        </w:rPr>
      </w:pPr>
      <w:r>
        <w:rPr>
          <w:sz w:val="24"/>
          <w:szCs w:val="24"/>
        </w:rPr>
        <w:t xml:space="preserve">Trustee </w:t>
      </w:r>
      <w:r w:rsidR="00DB7735">
        <w:rPr>
          <w:sz w:val="24"/>
          <w:szCs w:val="24"/>
        </w:rPr>
        <w:t>Tartaglia</w:t>
      </w:r>
      <w:r>
        <w:rPr>
          <w:sz w:val="24"/>
          <w:szCs w:val="24"/>
        </w:rPr>
        <w:t xml:space="preserve"> moved, Trustee Crawford seconded the motion to go into executive session @ 7:</w:t>
      </w:r>
      <w:r w:rsidR="00F44D3C">
        <w:rPr>
          <w:sz w:val="24"/>
          <w:szCs w:val="24"/>
        </w:rPr>
        <w:t>5</w:t>
      </w:r>
      <w:r w:rsidR="00DB7735">
        <w:rPr>
          <w:sz w:val="24"/>
          <w:szCs w:val="24"/>
        </w:rPr>
        <w:t>4</w:t>
      </w:r>
      <w:r>
        <w:rPr>
          <w:sz w:val="24"/>
          <w:szCs w:val="24"/>
        </w:rPr>
        <w:t xml:space="preserve">pm on Codes, </w:t>
      </w:r>
      <w:r w:rsidR="00F44D3C">
        <w:rPr>
          <w:sz w:val="24"/>
          <w:szCs w:val="24"/>
        </w:rPr>
        <w:t>PD</w:t>
      </w:r>
      <w:r>
        <w:rPr>
          <w:sz w:val="24"/>
          <w:szCs w:val="24"/>
        </w:rPr>
        <w:t xml:space="preserve"> &amp; </w:t>
      </w:r>
      <w:r w:rsidR="00DB7735">
        <w:rPr>
          <w:sz w:val="24"/>
          <w:szCs w:val="24"/>
        </w:rPr>
        <w:t>Clerk/Treasurer</w:t>
      </w:r>
      <w:r>
        <w:rPr>
          <w:sz w:val="24"/>
          <w:szCs w:val="24"/>
        </w:rPr>
        <w:t xml:space="preserve"> Personnel</w:t>
      </w:r>
      <w:r w:rsidR="00F44D3C">
        <w:rPr>
          <w:sz w:val="24"/>
          <w:szCs w:val="24"/>
        </w:rPr>
        <w:t>.</w:t>
      </w:r>
      <w:r>
        <w:rPr>
          <w:sz w:val="24"/>
          <w:szCs w:val="24"/>
        </w:rPr>
        <w:t xml:space="preserve"> Full Board and Clerk/Treasurer were invited to stay.  5 Ayes, 0 Nays, Carried.</w:t>
      </w:r>
    </w:p>
    <w:p w14:paraId="0C59147C" w14:textId="77777777" w:rsidR="0074527C" w:rsidRDefault="0074527C" w:rsidP="00FD7C2F">
      <w:pPr>
        <w:rPr>
          <w:sz w:val="24"/>
          <w:szCs w:val="24"/>
        </w:rPr>
      </w:pPr>
    </w:p>
    <w:p w14:paraId="2628240C" w14:textId="2BFD85C5" w:rsidR="007A5BD2" w:rsidRDefault="00916D31" w:rsidP="00FD7C2F">
      <w:pPr>
        <w:rPr>
          <w:sz w:val="24"/>
          <w:szCs w:val="24"/>
        </w:rPr>
      </w:pPr>
      <w:r>
        <w:rPr>
          <w:sz w:val="24"/>
          <w:szCs w:val="24"/>
        </w:rPr>
        <w:t xml:space="preserve">Trustee </w:t>
      </w:r>
      <w:r w:rsidR="00F44D3C">
        <w:rPr>
          <w:sz w:val="24"/>
          <w:szCs w:val="24"/>
        </w:rPr>
        <w:t>MacPherson</w:t>
      </w:r>
      <w:r>
        <w:rPr>
          <w:sz w:val="24"/>
          <w:szCs w:val="24"/>
        </w:rPr>
        <w:t xml:space="preserve"> moved; Trustee </w:t>
      </w:r>
      <w:r w:rsidR="00DB7735">
        <w:rPr>
          <w:sz w:val="24"/>
          <w:szCs w:val="24"/>
        </w:rPr>
        <w:t>baker</w:t>
      </w:r>
      <w:r>
        <w:rPr>
          <w:sz w:val="24"/>
          <w:szCs w:val="24"/>
        </w:rPr>
        <w:t xml:space="preserve"> seconded the motion </w:t>
      </w:r>
      <w:r w:rsidR="00457C16">
        <w:rPr>
          <w:sz w:val="24"/>
          <w:szCs w:val="24"/>
        </w:rPr>
        <w:t xml:space="preserve">to leave executive session at </w:t>
      </w:r>
      <w:r w:rsidR="00DB7735">
        <w:rPr>
          <w:sz w:val="24"/>
          <w:szCs w:val="24"/>
        </w:rPr>
        <w:t>8:40</w:t>
      </w:r>
      <w:r w:rsidR="00457C16">
        <w:rPr>
          <w:sz w:val="24"/>
          <w:szCs w:val="24"/>
        </w:rPr>
        <w:t>pm.  5 Ayes, 0 Nays, Carried.</w:t>
      </w:r>
    </w:p>
    <w:p w14:paraId="43A3C3E2" w14:textId="7C9E81FA" w:rsidR="00916D31" w:rsidRDefault="00916D31" w:rsidP="00FD7C2F">
      <w:pPr>
        <w:rPr>
          <w:sz w:val="24"/>
          <w:szCs w:val="24"/>
        </w:rPr>
      </w:pPr>
    </w:p>
    <w:p w14:paraId="26782A95" w14:textId="560A45E7" w:rsidR="00360AC2" w:rsidRDefault="00800C56" w:rsidP="005F7AF1">
      <w:pPr>
        <w:rPr>
          <w:sz w:val="24"/>
          <w:szCs w:val="24"/>
        </w:rPr>
      </w:pPr>
      <w:r>
        <w:rPr>
          <w:sz w:val="24"/>
          <w:szCs w:val="24"/>
        </w:rPr>
        <w:t>T</w:t>
      </w:r>
      <w:r w:rsidR="00360AC2" w:rsidRPr="00280ACB">
        <w:rPr>
          <w:sz w:val="24"/>
          <w:szCs w:val="24"/>
        </w:rPr>
        <w:t xml:space="preserve">rustee </w:t>
      </w:r>
      <w:r w:rsidR="00DB7735">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DB7735">
        <w:rPr>
          <w:sz w:val="24"/>
          <w:szCs w:val="24"/>
        </w:rPr>
        <w:t>Crawford</w:t>
      </w:r>
      <w:r w:rsidR="00360AC2" w:rsidRPr="00280ACB">
        <w:rPr>
          <w:sz w:val="24"/>
          <w:szCs w:val="24"/>
        </w:rPr>
        <w:t xml:space="preserve"> seconded the motion to adjourn the meeting at </w:t>
      </w:r>
      <w:r w:rsidR="00F44D3C">
        <w:rPr>
          <w:sz w:val="24"/>
          <w:szCs w:val="24"/>
        </w:rPr>
        <w:t>9:18</w:t>
      </w:r>
      <w:r w:rsidR="008014FE" w:rsidRPr="00280ACB">
        <w:rPr>
          <w:sz w:val="24"/>
          <w:szCs w:val="24"/>
        </w:rPr>
        <w:t>pm</w:t>
      </w:r>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0CFA49DC" w:rsidR="00AE27C5" w:rsidRPr="008340C6" w:rsidRDefault="00AE27C5" w:rsidP="0013670F">
    <w:pPr>
      <w:pStyle w:val="Header"/>
    </w:pPr>
    <w:r>
      <w:t>BOARD MEETING</w:t>
    </w:r>
    <w:r>
      <w:tab/>
      <w:t>MINUTES</w:t>
    </w:r>
    <w:r>
      <w:tab/>
    </w:r>
    <w:r w:rsidR="00652C33">
      <w:t>March 8</w:t>
    </w:r>
    <w:r w:rsidR="0013670F">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14B8"/>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973"/>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735"/>
    <w:rsid w:val="00463254"/>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C597E"/>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65DE9"/>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2021-03-18T12:43:00Z</dcterms:created>
  <dcterms:modified xsi:type="dcterms:W3CDTF">2021-03-18T12:43:00Z</dcterms:modified>
</cp:coreProperties>
</file>